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08:50; 11:25; 11:55; 12:40; 13:10; 13:45; 15:17; 16:25;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13:50; 16:25; 16:55; 17:40; 18:10; 18:45; 19:17; 19:25;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06:35; 07:35; 08:30; 09:15; 10:25; 11:45; 12:30; 15:05;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11:35; 12:35; 13:30; 14:15; 15:20; 16:45; 17:30; 20:15;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